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92427">
        <w:rPr>
          <w:rFonts w:ascii="Arial" w:hAnsi="Arial" w:cs="TimesNewRomanPSMT"/>
          <w:b/>
          <w:u w:val="single"/>
          <w:lang w:bidi="ta-IN"/>
        </w:rPr>
        <w:t>bojanje metalne ograde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92427"/>
    <w:rsid w:val="006B5D5E"/>
    <w:rsid w:val="007A24B9"/>
    <w:rsid w:val="00887A4A"/>
    <w:rsid w:val="008D2746"/>
    <w:rsid w:val="009B2AB6"/>
    <w:rsid w:val="009F01F4"/>
    <w:rsid w:val="00A808F6"/>
    <w:rsid w:val="00B748B4"/>
    <w:rsid w:val="00D40556"/>
    <w:rsid w:val="00D43E06"/>
    <w:rsid w:val="00DD3E57"/>
    <w:rsid w:val="00EE7133"/>
    <w:rsid w:val="00F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8</cp:revision>
  <cp:lastPrinted>2020-01-24T07:42:00Z</cp:lastPrinted>
  <dcterms:created xsi:type="dcterms:W3CDTF">2019-12-30T10:17:00Z</dcterms:created>
  <dcterms:modified xsi:type="dcterms:W3CDTF">2020-01-24T07:57:00Z</dcterms:modified>
</cp:coreProperties>
</file>